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exact"/>
        <w:ind w:firstLine="420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   物业项目员工平均用工成本调查表</w:t>
      </w:r>
    </w:p>
    <w:p>
      <w:pPr>
        <w:spacing w:line="48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480" w:lineRule="exact"/>
        <w:rPr>
          <w:rFonts w:hint="eastAsia" w:ascii="宋体" w:hAnsi="宋体" w:eastAsia="宋体"/>
          <w:szCs w:val="21"/>
        </w:rPr>
      </w:pPr>
      <w:r>
        <w:rPr>
          <w:rFonts w:hint="eastAsia" w:ascii="仿宋" w:hAnsi="仿宋" w:eastAsia="仿宋"/>
          <w:szCs w:val="21"/>
        </w:rPr>
        <w:t>贵公司企业性质：国有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仿宋" w:hAnsi="仿宋" w:eastAsia="仿宋"/>
          <w:szCs w:val="21"/>
        </w:rPr>
        <w:t>、民营</w:t>
      </w:r>
      <w:r>
        <w:rPr>
          <w:rFonts w:hint="eastAsia" w:ascii="宋体" w:hAnsi="宋体" w:eastAsia="宋体"/>
          <w:szCs w:val="21"/>
        </w:rPr>
        <w:t xml:space="preserve">□；  </w:t>
      </w:r>
    </w:p>
    <w:p>
      <w:pPr>
        <w:spacing w:line="480" w:lineRule="exact"/>
        <w:rPr>
          <w:rFonts w:hint="eastAsia" w:ascii="宋体" w:hAnsi="宋体" w:eastAsia="宋体"/>
          <w:szCs w:val="21"/>
        </w:rPr>
      </w:pPr>
      <w:r>
        <w:rPr>
          <w:rFonts w:hint="eastAsia" w:ascii="仿宋" w:hAnsi="仿宋" w:eastAsia="仿宋"/>
          <w:szCs w:val="21"/>
        </w:rPr>
        <w:t>贵公司用工成本占总收入的比例：</w:t>
      </w:r>
    </w:p>
    <w:p>
      <w:pPr>
        <w:spacing w:line="48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如按要求购买社保，新增社保金额除以原工资总额的比值：  </w:t>
      </w:r>
    </w:p>
    <w:p>
      <w:pPr>
        <w:spacing w:line="48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本项目类型 住宅□ 写字楼□ 其他□</w:t>
      </w:r>
    </w:p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60"/>
        <w:gridCol w:w="992"/>
        <w:gridCol w:w="850"/>
        <w:gridCol w:w="851"/>
        <w:gridCol w:w="850"/>
        <w:gridCol w:w="851"/>
        <w:gridCol w:w="1276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156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员工岗位</w:t>
            </w: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月薪（8小时制）</w:t>
            </w: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</w:t>
            </w:r>
          </w:p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含社保</w:t>
            </w: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月度奖</w:t>
            </w: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年终奖</w:t>
            </w: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节假日</w:t>
            </w:r>
          </w:p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福利</w:t>
            </w: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其他补助（餐、住宿）</w:t>
            </w: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度</w:t>
            </w:r>
          </w:p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总收入</w:t>
            </w: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新增</w:t>
            </w:r>
          </w:p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比值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56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项目经理</w:t>
            </w: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56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副经理</w:t>
            </w: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2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560" w:type="dxa"/>
          </w:tcPr>
          <w:p>
            <w:pPr>
              <w:spacing w:line="4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经理助理</w:t>
            </w: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156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保洁员</w:t>
            </w: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2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156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保洁主管</w:t>
            </w: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156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保安员</w:t>
            </w: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2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156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保安主管</w:t>
            </w: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2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1560" w:type="dxa"/>
          </w:tcPr>
          <w:p>
            <w:pPr>
              <w:spacing w:line="4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保安队长</w:t>
            </w: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156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客服员</w:t>
            </w: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2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</w:t>
            </w:r>
          </w:p>
        </w:tc>
        <w:tc>
          <w:tcPr>
            <w:tcW w:w="156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客服主管</w:t>
            </w: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2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</w:t>
            </w:r>
          </w:p>
        </w:tc>
        <w:tc>
          <w:tcPr>
            <w:tcW w:w="1560" w:type="dxa"/>
          </w:tcPr>
          <w:p>
            <w:pPr>
              <w:spacing w:line="4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客服部长 </w:t>
            </w: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12</w:t>
            </w:r>
          </w:p>
        </w:tc>
        <w:tc>
          <w:tcPr>
            <w:tcW w:w="156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工程维修人员</w:t>
            </w: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2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13</w:t>
            </w:r>
          </w:p>
        </w:tc>
        <w:tc>
          <w:tcPr>
            <w:tcW w:w="156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工程主管</w:t>
            </w: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6" w:type="dxa"/>
          </w:tcPr>
          <w:p>
            <w:pPr>
              <w:spacing w:line="4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14</w:t>
            </w:r>
          </w:p>
        </w:tc>
        <w:tc>
          <w:tcPr>
            <w:tcW w:w="1560" w:type="dxa"/>
          </w:tcPr>
          <w:p>
            <w:pPr>
              <w:spacing w:line="480" w:lineRule="exact"/>
              <w:ind w:firstLine="105" w:firstLineChars="5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工程部长 </w:t>
            </w: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15</w:t>
            </w:r>
          </w:p>
        </w:tc>
        <w:tc>
          <w:tcPr>
            <w:tcW w:w="1560" w:type="dxa"/>
          </w:tcPr>
          <w:p>
            <w:pPr>
              <w:spacing w:line="48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后勤人员</w:t>
            </w:r>
          </w:p>
          <w:p>
            <w:pPr>
              <w:spacing w:line="4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（厨师等）</w:t>
            </w: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" w:hAnsi="仿宋" w:eastAsia="仿宋"/>
              </w:rPr>
            </w:pPr>
          </w:p>
        </w:tc>
      </w:tr>
    </w:tbl>
    <w:p>
      <w:pPr>
        <w:spacing w:line="480" w:lineRule="exact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注：1、本调研数据为11月1日以前的企业用工成本；</w:t>
      </w:r>
    </w:p>
    <w:p>
      <w:pPr>
        <w:spacing w:line="480" w:lineRule="exact"/>
        <w:ind w:firstLine="840" w:firstLineChars="4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2、除月薪、年度总费用和新增比例以外，其他项目有请用√，无请用 ╳ ；</w:t>
      </w:r>
    </w:p>
    <w:p>
      <w:pPr>
        <w:spacing w:line="480" w:lineRule="exact"/>
        <w:ind w:firstLine="840" w:firstLineChars="400"/>
      </w:pPr>
      <w:r>
        <w:rPr>
          <w:rFonts w:hint="eastAsia" w:ascii="仿宋" w:hAnsi="仿宋" w:eastAsia="仿宋"/>
        </w:rPr>
        <w:t>3、新增比例为如果新增社保成本，该岗位新增成本金额除以原成本的比值。</w:t>
      </w:r>
      <w:bookmarkStart w:id="0" w:name="_GoBack"/>
      <w:bookmarkEnd w:id="0"/>
      <w:r>
        <w:rPr>
          <w:rFonts w:hint="eastAsia"/>
          <w:b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71"/>
    <w:rsid w:val="000E6F90"/>
    <w:rsid w:val="002938A6"/>
    <w:rsid w:val="003659C6"/>
    <w:rsid w:val="003C635F"/>
    <w:rsid w:val="004630A0"/>
    <w:rsid w:val="005C2AF4"/>
    <w:rsid w:val="00804CE4"/>
    <w:rsid w:val="00922D48"/>
    <w:rsid w:val="00A04276"/>
    <w:rsid w:val="00A13EA3"/>
    <w:rsid w:val="00A13F35"/>
    <w:rsid w:val="00C01D43"/>
    <w:rsid w:val="00C265ED"/>
    <w:rsid w:val="00E17048"/>
    <w:rsid w:val="00FC0F71"/>
    <w:rsid w:val="061D50D2"/>
    <w:rsid w:val="0E7703B9"/>
    <w:rsid w:val="14CA7F87"/>
    <w:rsid w:val="18C927B1"/>
    <w:rsid w:val="6C69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732</Characters>
  <Lines>6</Lines>
  <Paragraphs>1</Paragraphs>
  <TotalTime>5</TotalTime>
  <ScaleCrop>false</ScaleCrop>
  <LinksUpToDate>false</LinksUpToDate>
  <CharactersWithSpaces>859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2020-11-09T01:06:00Z</dcterms:created>
  <dc:creator>Administrator</dc:creator>
  <cp:lastModifiedBy>Administrator</cp:lastModifiedBy>
  <dcterms:modified xsi:type="dcterms:W3CDTF">2020-11-09T06:23:58Z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